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C007" w14:textId="43184F91" w:rsidR="00B736EE" w:rsidRPr="000735A1" w:rsidRDefault="00B736EE" w:rsidP="00B736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 w:rsidRPr="000735A1">
        <w:rPr>
          <w:rFonts w:ascii="Times New Roman" w:hAnsi="Times New Roman" w:cs="Times New Roman"/>
        </w:rPr>
        <w:t>Приложение 4</w:t>
      </w:r>
    </w:p>
    <w:p w14:paraId="7757A554" w14:textId="77777777" w:rsidR="00B736EE" w:rsidRPr="000735A1" w:rsidRDefault="00B736EE" w:rsidP="00B736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0735A1">
        <w:rPr>
          <w:rFonts w:ascii="Times New Roman" w:hAnsi="Times New Roman" w:cs="Times New Roman"/>
        </w:rPr>
        <w:t>к Приказу Министерства финансов</w:t>
      </w:r>
    </w:p>
    <w:p w14:paraId="786E9115" w14:textId="77777777" w:rsidR="00B736EE" w:rsidRPr="000735A1" w:rsidRDefault="00B736EE" w:rsidP="00B736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0735A1">
        <w:rPr>
          <w:rFonts w:ascii="Times New Roman" w:hAnsi="Times New Roman" w:cs="Times New Roman"/>
        </w:rPr>
        <w:t>Тверской области</w:t>
      </w:r>
    </w:p>
    <w:p w14:paraId="44C0BF5A" w14:textId="77777777" w:rsidR="00B736EE" w:rsidRPr="000735A1" w:rsidRDefault="00B736EE" w:rsidP="00B736E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0735A1">
        <w:rPr>
          <w:rFonts w:ascii="Times New Roman" w:hAnsi="Times New Roman" w:cs="Times New Roman"/>
        </w:rPr>
        <w:t>от 25 января 2024 г. N 3-нп</w:t>
      </w:r>
    </w:p>
    <w:p w14:paraId="3179A8C0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4BAB6A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ЗНАЧЕНИЯ КРИТЕРИЕВ</w:t>
      </w:r>
    </w:p>
    <w:p w14:paraId="28FBB6EF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конкурсного отбора проектов муниципальных образований</w:t>
      </w:r>
    </w:p>
    <w:p w14:paraId="5BA5B5DB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Тверской области по предоставлению из областного бюджета</w:t>
      </w:r>
    </w:p>
    <w:p w14:paraId="7F3E73E3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Тверской области бюджетам муниципальных образований Тверской</w:t>
      </w:r>
    </w:p>
    <w:p w14:paraId="19F0C9CC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области субсидий на реализацию программ по поддержке местных</w:t>
      </w:r>
    </w:p>
    <w:p w14:paraId="457A542D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инициатив в Тверской области (для проектов, реализуемых</w:t>
      </w:r>
    </w:p>
    <w:p w14:paraId="0BC18DF1" w14:textId="750CC1B9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территории городских округов Тверской области), соответствующие им</w:t>
      </w:r>
    </w:p>
    <w:p w14:paraId="1B6EFB0B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баллы и весовые коэффициенты</w:t>
      </w:r>
    </w:p>
    <w:p w14:paraId="0BA19A15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BE470C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3686"/>
        <w:gridCol w:w="2693"/>
        <w:gridCol w:w="1559"/>
        <w:gridCol w:w="1701"/>
      </w:tblGrid>
      <w:tr w:rsidR="00B736EE" w:rsidRPr="00B736EE" w14:paraId="20D68563" w14:textId="77777777" w:rsidTr="00B736E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436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323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Наименование критериев конкурсного отбора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659B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Значения критериев конкурсного отбора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CDDB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37E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Весовой коэффициент</w:t>
            </w:r>
          </w:p>
        </w:tc>
      </w:tr>
      <w:tr w:rsidR="00B736EE" w:rsidRPr="00B736EE" w14:paraId="041AF3E1" w14:textId="77777777" w:rsidTr="00B736E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7E7D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7B9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870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BDC1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7B30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736EE" w:rsidRPr="00B736EE" w14:paraId="01363D34" w14:textId="77777777" w:rsidTr="00B736EE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0A9FE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A6593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реализации проекта,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B927B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</w:tr>
      <w:tr w:rsidR="00B736EE" w:rsidRPr="00B736EE" w14:paraId="026F1A15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7056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2FF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Уровень финансирования проекта за счет средств населения в денежной форме (безвозмездные поступления от физических лиц (жителей)) (процентов от общей стоимости проекта)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4085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20,00%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1D37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5E5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</w:tr>
      <w:tr w:rsidR="00B736EE" w:rsidRPr="00B736EE" w14:paraId="111464EC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84F5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9F51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1ED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15,01% до 20,00%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51EF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6D3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280904A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05CF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B688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624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10,01% до 15,00%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8EF5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31F3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4B40A555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C398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7D74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B3D9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7,01% до 10,00%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7F3B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ED14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6457AA8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7B5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024D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2B46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5,01% до 7,00%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EF0B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6541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3FF7E2CD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F599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0A6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1922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5,00% до 0,01%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14E6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A2DB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236B2A4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4A3D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E795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Уровень финансирования проекта за счет поступлений от юридических лиц в денежной форме (безвозмездные поступления от юридических лиц) (процентов от общей стоимости проекта)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22A0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20,00%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3B24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A1B5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</w:tr>
      <w:tr w:rsidR="00B736EE" w:rsidRPr="00B736EE" w14:paraId="6FDD82BF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0161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B77D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27CD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17,01% до 20,00%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A50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4556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08F6CA21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DBEE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1F5A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7E3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15,01% до 17,00%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C556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544A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DB7400C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0E3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E64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47E7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10,01% до 15,00%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48B2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161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332AC27F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0FD3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E7C7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AEE5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7,01% до 10,00%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C0D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099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2819F620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462A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92BF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9266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5,01% до 7,00%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398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DBA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383B91DF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3F16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0FD1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970A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5,00% до 0,01%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3C40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543E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B6E4B44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E96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387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Уровень финансирования проекта за счет поступлений от некоммерческих организаций в денежной форме (безвозмездные поступления от некоммерческих организаций) (процентов от общей стоимости проекта)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0A56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25,00%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DDF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0670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0,025</w:t>
            </w:r>
          </w:p>
        </w:tc>
      </w:tr>
      <w:tr w:rsidR="00B736EE" w:rsidRPr="00B736EE" w14:paraId="6CBA8352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A5EF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A464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169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20,01% до 25,00%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52B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76E2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39BB4580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CC0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663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DC8C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15,01% до 20,00%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C1D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B0B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0D6C85D5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6191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50A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6F8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10,01% до 15,00%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C1B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E799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26DCDF9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6F14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313C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A6AB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7,01% до 10,00%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DF6B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398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092D808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3A79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44E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0735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5,01% до 7,00%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A7A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027C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7A98AC91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6837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E874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C1B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5,00% до 0,01%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EB7E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3A5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0FACC89D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12C0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25A4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F862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97C6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474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E8B1514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8E3B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48B3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Эффективность реализации проектов муниципальных образований Тверской области в году, предшествующем году реализации проектов, заявленных на конкурсный отбор в текущем году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BB2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муниципальные образования Тверской области, не участвующие в отчетном финансовом году в конкурсном отборе или участвующие, но не прошедшие конкурсный отбор (дополнительный конкурсный отбор)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C33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1A3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</w:tr>
      <w:tr w:rsidR="00B736EE" w:rsidRPr="00B736EE" w14:paraId="15CB80E5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987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95B1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8E0C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в иных случаях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4986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 x (количество реализованных проектов / количество проектов-победителей конкурсного отбора (дополнительного конкурсного отбора)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753E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4121F47C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E7FC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8825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Повышающий коэффициент при участии муниципального образования Тверской области во Всероссийском конкурсе проектов инициативного бюджетирования, проводимого на базе федерального государственного бюджетного учреждения "Научно-исследовательский финансовый институт Министерства финансов Российской Федерации" в году, </w:t>
            </w: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предшествующем году реализации проектов, заявленных на конкурсный отбор в текущем году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CD89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DC6E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5B3D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0,025</w:t>
            </w:r>
          </w:p>
        </w:tc>
      </w:tr>
      <w:tr w:rsidR="00B736EE" w:rsidRPr="00B736EE" w14:paraId="6D8C5C6F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D12A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1C08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3BA6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016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88E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2A145B19" w14:textId="77777777" w:rsidTr="00B736EE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C30FF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47CEA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Степень участия населения в определении проблемы, на решение которой направлен проект,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CF62F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0,13</w:t>
            </w:r>
          </w:p>
        </w:tc>
      </w:tr>
      <w:tr w:rsidR="00B736EE" w:rsidRPr="00B736EE" w14:paraId="3FAA0C12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C946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5FAA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Количество жителей, участвующих в определении проблемы и подготовке проекта согласно протоколу собрания населения (человек)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E8EB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50 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61AD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5B9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</w:tr>
      <w:tr w:rsidR="00B736EE" w:rsidRPr="00B736EE" w14:paraId="19127797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E24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CD6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71CF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31 до 50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F0CF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051E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83F1DE3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949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AB87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4CBF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11 до 30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5E7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16A1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FD69FB0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A762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3136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C257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до 10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6384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9A7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41AC1072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91D7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779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Количество лиц в возрасте от 14 до 35 лет (включительно) среди участвующих в определении проблемы и подготовке проекта согласно протоколу собрания населения и регистрационным листам, вовлеченная в определение проблемы, в рамках которой запланирована реализация проекта (человек)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7487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15 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33BE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D8B0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</w:tr>
      <w:tr w:rsidR="00B736EE" w:rsidRPr="00B736EE" w14:paraId="02894C80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FAB0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0D53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0056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6 до 15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D34B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D001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105B8AE8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6B6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CD19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08A4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 до 5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5C77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316B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719AA8BB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C95B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8402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12A1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8E17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762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AB66B69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4803B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C3985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Доля жителей, принявших участие в обсуждении, определении и утверждении проекта, к численности прямых благополучателей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FE8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80,00%, но не более 100,00%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A4E1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62FDF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</w:tr>
      <w:tr w:rsidR="00B736EE" w:rsidRPr="00B736EE" w14:paraId="0A8B97AF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43843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333EF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36A9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60,01% до 80,00%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DDD8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C9749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452168E4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46D69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A3134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876D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40,01% до 60,00%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133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9E11E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3B466DAC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C1BF7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DBA48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B16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20,01% до 40,00%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5AF5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34023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12D26707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EA29F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58B15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0A7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5,01% до 20,00%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F8A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B109D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1FD68B17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C731B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CA04F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2DD51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0,01% до 5,00%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53DCE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4E105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5AD17DA" w14:textId="77777777" w:rsidTr="00B736EE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B4DE4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C0350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Социальная эффективность от реализации проекта,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BEB18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0,38</w:t>
            </w:r>
          </w:p>
        </w:tc>
      </w:tr>
      <w:tr w:rsidR="00B736EE" w:rsidRPr="00B736EE" w14:paraId="09B7234E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C92CA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C3F5A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Количество жителей, получающих выгоду от реализации проекта (прямых благополучателей) (человек)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353A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свыше 600 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9EB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DE92E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B736EE" w:rsidRPr="00B736EE" w14:paraId="7CA28111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D22A5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AE747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6C98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201 до 600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1BA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B407F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1EB771A7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3E706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6BB3D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EA8A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 101 до 200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FAE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618EF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1288A729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8FE32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0AB7B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37ED0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до 100 человек (включительно)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8D333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F34AC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9EE5534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9FE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553E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Неоплачиваемый вклад некоммерческой организации в реализацию проекта &lt;1&gt;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A49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801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8B0A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</w:tr>
      <w:tr w:rsidR="00B736EE" w:rsidRPr="00B736EE" w14:paraId="38F27CB4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7980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F890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9892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0217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D32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5C4E72BE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6DBE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031C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Неоплачиваемый вклад населения и юридических лиц в реализацию проекта &lt;1&gt;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32E0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8E6D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C46A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</w:tr>
      <w:tr w:rsidR="00B736EE" w:rsidRPr="00B736EE" w14:paraId="5C27CDEB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BE3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1F9A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2716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6379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E8EC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29078E7C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138C9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06072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Влияние реализации проекта на социально-экономическую ситуацию в муниципальном образовании Тверской области, в том числе в целях достижения результатов федеральных проектов, входящих в состав национальных проектов, определенных </w:t>
            </w:r>
            <w:hyperlink r:id="rId4" w:history="1">
              <w:r w:rsidRPr="00B736EE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Указом</w:t>
              </w:r>
            </w:hyperlink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 и </w:t>
            </w:r>
            <w:hyperlink r:id="rId5" w:history="1">
              <w:r w:rsidRPr="00B736EE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Указом</w:t>
              </w:r>
            </w:hyperlink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 Президента Российской Федерации от 07.05.2024 N 309 "О национальных целях развития Российской Федерации на период до 2030 года и на перспективу до 2036 года" (далее - национальный проект), или региональных проектов, обеспечивающих достижение результатов федеральных проектов, входящих в состав национальных проектов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D2BE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оценка влияния реализации проекта по экспертному заключению Министерства региональной политики Тверской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AE4E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0 - 100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B9E6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B736EE" w:rsidRPr="00B736EE" w14:paraId="6EF6F269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F1FB1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9BB1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CACA6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оценка влияния реализации проекта по экспертному заключению исполнительного органа Тверской области, осуществляющего исполнительно-распорядительную деятельность в отдельных (подведомственных) отраслях и сферах государственного управления, соответствующих направлениям реализации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C4A17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0 - 100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736BA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B736EE" w:rsidRPr="00B736EE" w14:paraId="26E62966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6876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5B10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Влияние реализации проекта на развитие инициатив с сельских территорий в муниципальном образовании Тверской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4D98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в случае реализации проектов, инициированных с территорий сельских населенных пунктов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835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D4BE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</w:tr>
      <w:tr w:rsidR="00B736EE" w:rsidRPr="00B736EE" w14:paraId="4190CD62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EFC4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121E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EB39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в иных случаях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DBBA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47D8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1FD35C74" w14:textId="77777777" w:rsidTr="00B736EE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3EF8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AA1B5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проекте,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E6A84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0,24</w:t>
            </w:r>
          </w:p>
        </w:tc>
      </w:tr>
      <w:tr w:rsidR="00B736EE" w:rsidRPr="00B736EE" w14:paraId="7DE50DAE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9D19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38CD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мероприятий, посвященных предварительному обсуждению проекта (опросные листы, анкеты, предварительные собрания населения, подомовой обход и т.д.)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FF0B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3AFE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FBC3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0,01</w:t>
            </w:r>
          </w:p>
        </w:tc>
      </w:tr>
      <w:tr w:rsidR="00B736EE" w:rsidRPr="00B736EE" w14:paraId="33B7DD6D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BBC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2ACF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25A3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CE68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5638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3902B489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67F0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426F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Освещение итогов собрания населения в печатных средствах массовой информации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333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A7A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BBA9C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B736EE" w:rsidRPr="00B736EE" w14:paraId="4D623F9D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B8A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79B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6514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C49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9DC38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24AF45FE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2F39D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CA8B6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информационно-телекоммуникационной сети </w:t>
            </w: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Интернет и социальных сетях публикаций, посвященных программе по поддержке местных инициатив в Тверской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1CA6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наличие в информационно-</w:t>
            </w: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телекоммуникационной сети </w:t>
            </w:r>
            <w:proofErr w:type="gramStart"/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Интернет публикаций</w:t>
            </w:r>
            <w:proofErr w:type="gramEnd"/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символики программы поддержки местных инициатив в Тверской области и социальных сетях, посвященных программе по поддержке местных инициатив в Тверской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93C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091D2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</w:tr>
      <w:tr w:rsidR="00B736EE" w:rsidRPr="00B736EE" w14:paraId="09424293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1CF44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D4C4F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57BA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информационно-телекоммуникационной сети </w:t>
            </w:r>
            <w:proofErr w:type="gramStart"/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Интернет публикаций</w:t>
            </w:r>
            <w:proofErr w:type="gramEnd"/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символики программы поддержки местных инициатив в Тверской области или социальных сетях, посвященных программе по поддержке местных инициатив в Тверской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6289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3FD7B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7AAD750E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00A76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22903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2765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информационно-телекоммуникационной сети </w:t>
            </w:r>
            <w:proofErr w:type="gramStart"/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Интернет публикаций</w:t>
            </w:r>
            <w:proofErr w:type="gramEnd"/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, посвященных программе поддержки местных инициатив в Тверской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235C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55F53A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6AB43A89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7082C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55433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01514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отсутствие в информационно-телекоммуникационной сети Интернет и социальных сетях публикаций, посвященных программе по поддержке местных инициатив в Тверской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96F923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E09B57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71329CCA" w14:textId="77777777" w:rsidTr="00B736EE"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431DB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D8379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 xml:space="preserve">Наличие на сайте органа местного самоуправления муниципального образования Тверской области в информационно-телекоммуникационной сети </w:t>
            </w: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Интернет раздела "Инициативное бюджетирование", в котором размещена актуальная информация для граждан по инициативному бюджетированию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9A7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 размещается регулярно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3BD0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58EABF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0,03</w:t>
            </w:r>
          </w:p>
        </w:tc>
      </w:tr>
      <w:tr w:rsidR="00B736EE" w:rsidRPr="00B736EE" w14:paraId="6C9424D8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B5F7CE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F06E9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0E51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носит эпизодический характер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4F824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905830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042B69A8" w14:textId="77777777" w:rsidTr="00B736EE"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56529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BB99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FB6896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раздел "Инициативное бюджетирование" отсутствует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E82C12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EF5F65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6EE" w:rsidRPr="00B736EE" w14:paraId="29ADCF94" w14:textId="77777777" w:rsidTr="00B736EE">
        <w:tc>
          <w:tcPr>
            <w:tcW w:w="69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57E0D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17CF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4953B" w14:textId="77777777" w:rsidR="00B736EE" w:rsidRPr="00B736EE" w:rsidRDefault="00B736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36EE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</w:tbl>
    <w:p w14:paraId="0C011DC3" w14:textId="77777777" w:rsidR="00B736EE" w:rsidRDefault="00B736EE" w:rsidP="00B736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E559C8" w14:textId="2D448347" w:rsidR="00B736EE" w:rsidRPr="00FB312E" w:rsidRDefault="00B736EE" w:rsidP="00B736EE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sectPr w:rsidR="00B736EE" w:rsidRPr="00FB312E" w:rsidSect="00451C1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057"/>
    <w:rsid w:val="000735A1"/>
    <w:rsid w:val="000E0B6F"/>
    <w:rsid w:val="0023727A"/>
    <w:rsid w:val="00341057"/>
    <w:rsid w:val="00451C1C"/>
    <w:rsid w:val="00576906"/>
    <w:rsid w:val="00742C5B"/>
    <w:rsid w:val="00943077"/>
    <w:rsid w:val="00A04755"/>
    <w:rsid w:val="00A345BE"/>
    <w:rsid w:val="00B23184"/>
    <w:rsid w:val="00B736EE"/>
    <w:rsid w:val="00BF6C44"/>
    <w:rsid w:val="00C14FA8"/>
    <w:rsid w:val="00DF7A58"/>
    <w:rsid w:val="00E34BA9"/>
    <w:rsid w:val="00FB3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A28C6"/>
  <w15:chartTrackingRefBased/>
  <w15:docId w15:val="{B3A3B9EF-E55E-4BC0-835A-3B1404DFA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75991" TargetMode="External"/><Relationship Id="rId4" Type="http://schemas.openxmlformats.org/officeDocument/2006/relationships/hyperlink" Target="https://login.consultant.ru/link/?req=doc&amp;base=LAW&amp;n=3580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1202</Words>
  <Characters>6855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Мясникова Наталья Николаевна</dc:creator>
  <cp:keywords/>
  <dc:description/>
  <cp:lastModifiedBy>Дмитрий Голубев</cp:lastModifiedBy>
  <cp:revision>2</cp:revision>
  <dcterms:created xsi:type="dcterms:W3CDTF">2025-03-07T05:10:00Z</dcterms:created>
  <dcterms:modified xsi:type="dcterms:W3CDTF">2025-03-07T05:10:00Z</dcterms:modified>
</cp:coreProperties>
</file>